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230D" w:rsidRDefault="0028230D" w:rsidP="0028230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8230D" w:rsidRDefault="0028230D" w:rsidP="00EB44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8230D" w:rsidRPr="0028230D" w:rsidRDefault="0028230D" w:rsidP="0028230D">
      <w:pPr>
        <w:spacing w:after="0" w:line="259" w:lineRule="auto"/>
        <w:jc w:val="center"/>
        <w:rPr>
          <w:rFonts w:ascii="Times New Roman" w:eastAsia="Calibri" w:hAnsi="Times New Roman" w:cs="Times New Roman"/>
          <w:color w:val="26282F"/>
          <w:sz w:val="28"/>
          <w:szCs w:val="28"/>
          <w:lang w:eastAsia="ru-RU"/>
        </w:rPr>
      </w:pPr>
      <w:r w:rsidRPr="0028230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31520" cy="731520"/>
            <wp:effectExtent l="0" t="0" r="0" b="0"/>
            <wp:docPr id="1" name="Рисунок 1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hrr-rs-cn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30D" w:rsidRPr="0028230D" w:rsidRDefault="0028230D" w:rsidP="0028230D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8230D">
        <w:rPr>
          <w:rFonts w:ascii="Times New Roman" w:eastAsia="Calibri" w:hAnsi="Times New Roman" w:cs="Times New Roman"/>
          <w:b/>
          <w:sz w:val="28"/>
          <w:szCs w:val="28"/>
        </w:rPr>
        <w:t>РОССИЙСКАЯ ФЕДЕРАЦИЯ</w:t>
      </w:r>
    </w:p>
    <w:p w:rsidR="0028230D" w:rsidRPr="0028230D" w:rsidRDefault="0028230D" w:rsidP="0028230D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8230D">
        <w:rPr>
          <w:rFonts w:ascii="Times New Roman" w:eastAsia="Calibri" w:hAnsi="Times New Roman" w:cs="Times New Roman"/>
          <w:b/>
          <w:sz w:val="28"/>
          <w:szCs w:val="28"/>
        </w:rPr>
        <w:t>ЧЕЧЕНСКАЯ РЕСПУБЛИКА</w:t>
      </w:r>
    </w:p>
    <w:p w:rsidR="0028230D" w:rsidRPr="0028230D" w:rsidRDefault="0028230D" w:rsidP="0028230D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8230D">
        <w:rPr>
          <w:rFonts w:ascii="Times New Roman" w:eastAsia="Calibri" w:hAnsi="Times New Roman" w:cs="Times New Roman"/>
          <w:b/>
          <w:sz w:val="28"/>
          <w:szCs w:val="28"/>
        </w:rPr>
        <w:t xml:space="preserve">СХОДА </w:t>
      </w:r>
      <w:r w:rsidR="00CF0A25" w:rsidRPr="0028230D">
        <w:rPr>
          <w:rFonts w:ascii="Times New Roman" w:eastAsia="Calibri" w:hAnsi="Times New Roman" w:cs="Times New Roman"/>
          <w:b/>
          <w:sz w:val="28"/>
          <w:szCs w:val="28"/>
        </w:rPr>
        <w:t>ГРАЖДАН ХУЛАНДОЙСКОГО</w:t>
      </w:r>
      <w:r w:rsidRPr="0028230D"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 ШАРОЙСКОГО МУНИЦИПАЛЬНОГО РАЙОНА</w:t>
      </w:r>
    </w:p>
    <w:p w:rsidR="0028230D" w:rsidRPr="0028230D" w:rsidRDefault="0028230D" w:rsidP="0028230D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8230D" w:rsidRPr="0028230D" w:rsidRDefault="0028230D" w:rsidP="0028230D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8230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8230D">
        <w:rPr>
          <w:rFonts w:ascii="Times New Roman" w:hAnsi="Times New Roman" w:cs="Times New Roman"/>
          <w:b/>
          <w:sz w:val="28"/>
          <w:szCs w:val="28"/>
        </w:rPr>
        <w:t>РОССИЙСКИ ФЕДЕРАЦИ</w:t>
      </w:r>
    </w:p>
    <w:p w:rsidR="0028230D" w:rsidRPr="0028230D" w:rsidRDefault="0028230D" w:rsidP="0028230D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8230D">
        <w:rPr>
          <w:rFonts w:ascii="Times New Roman" w:eastAsia="Calibri" w:hAnsi="Times New Roman" w:cs="Times New Roman"/>
          <w:b/>
          <w:bCs/>
          <w:sz w:val="28"/>
          <w:szCs w:val="28"/>
        </w:rPr>
        <w:t>НОХЧИЙН РЕСПУБЛИКАН</w:t>
      </w:r>
    </w:p>
    <w:p w:rsidR="0028230D" w:rsidRPr="0028230D" w:rsidRDefault="0028230D" w:rsidP="0028230D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8230D">
        <w:rPr>
          <w:rFonts w:ascii="Times New Roman" w:eastAsia="Calibri" w:hAnsi="Times New Roman" w:cs="Times New Roman"/>
          <w:b/>
          <w:bCs/>
          <w:sz w:val="28"/>
          <w:szCs w:val="28"/>
        </w:rPr>
        <w:t>ШАРОЙН МУНИЦИПАЛЬНИ К</w:t>
      </w:r>
      <w:r w:rsidRPr="0028230D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I</w:t>
      </w:r>
      <w:r w:rsidRPr="0028230D">
        <w:rPr>
          <w:rFonts w:ascii="Times New Roman" w:eastAsia="Calibri" w:hAnsi="Times New Roman" w:cs="Times New Roman"/>
          <w:b/>
          <w:bCs/>
          <w:sz w:val="28"/>
          <w:szCs w:val="28"/>
        </w:rPr>
        <w:t>ОШТАН ХУЛАНДОЙН ЮЬРТАН</w:t>
      </w:r>
    </w:p>
    <w:p w:rsidR="0028230D" w:rsidRPr="0028230D" w:rsidRDefault="0028230D" w:rsidP="0028230D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8230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БАХАМАН ПОСЕЛЕНИ </w:t>
      </w:r>
    </w:p>
    <w:p w:rsidR="0028230D" w:rsidRPr="0028230D" w:rsidRDefault="0028230D" w:rsidP="0028230D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8230D" w:rsidRPr="0028230D" w:rsidRDefault="0028230D" w:rsidP="0028230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28230D">
        <w:rPr>
          <w:rFonts w:ascii="Times New Roman" w:hAnsi="Times New Roman" w:cs="Times New Roman"/>
          <w:b/>
          <w:bCs/>
          <w:color w:val="26282F"/>
          <w:sz w:val="28"/>
          <w:szCs w:val="28"/>
        </w:rPr>
        <w:t>РЕШЕНИЕ</w:t>
      </w:r>
    </w:p>
    <w:p w:rsidR="0028230D" w:rsidRDefault="0028230D" w:rsidP="0028230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28230D">
        <w:rPr>
          <w:rFonts w:ascii="Times New Roman" w:hAnsi="Times New Roman" w:cs="Times New Roman"/>
          <w:b/>
          <w:bCs/>
          <w:color w:val="26282F"/>
          <w:sz w:val="28"/>
          <w:szCs w:val="28"/>
        </w:rPr>
        <w:t>САЦАМ</w:t>
      </w:r>
    </w:p>
    <w:p w:rsidR="005756AD" w:rsidRDefault="005756AD" w:rsidP="0028230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5756AD" w:rsidRPr="005756AD" w:rsidRDefault="005756AD" w:rsidP="005756A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756AD">
        <w:rPr>
          <w:rFonts w:ascii="Times New Roman" w:eastAsia="Calibri" w:hAnsi="Times New Roman" w:cs="Times New Roman"/>
          <w:sz w:val="28"/>
          <w:szCs w:val="28"/>
        </w:rPr>
        <w:t xml:space="preserve">20.05.2026г.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756AD">
        <w:rPr>
          <w:rFonts w:ascii="Times New Roman" w:eastAsia="Calibri" w:hAnsi="Times New Roman" w:cs="Times New Roman"/>
          <w:sz w:val="28"/>
          <w:szCs w:val="28"/>
        </w:rPr>
        <w:t xml:space="preserve"> с. </w:t>
      </w:r>
      <w:proofErr w:type="spellStart"/>
      <w:r w:rsidRPr="005756AD">
        <w:rPr>
          <w:rFonts w:ascii="Times New Roman" w:eastAsia="Calibri" w:hAnsi="Times New Roman" w:cs="Times New Roman"/>
          <w:sz w:val="28"/>
          <w:szCs w:val="28"/>
        </w:rPr>
        <w:t>Хуландой</w:t>
      </w:r>
      <w:proofErr w:type="spellEnd"/>
      <w:r w:rsidRPr="005756A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№</w:t>
      </w:r>
      <w:r w:rsidR="00CF0A25">
        <w:rPr>
          <w:rFonts w:ascii="Times New Roman" w:eastAsia="Calibri" w:hAnsi="Times New Roman" w:cs="Times New Roman"/>
          <w:sz w:val="28"/>
          <w:szCs w:val="28"/>
        </w:rPr>
        <w:t>02</w:t>
      </w:r>
    </w:p>
    <w:p w:rsidR="005756AD" w:rsidRPr="005756AD" w:rsidRDefault="005756AD" w:rsidP="00CF0A2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756AD" w:rsidRPr="005756AD" w:rsidRDefault="005756AD" w:rsidP="005756A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внесении изменений в Решение Схода граждан </w:t>
      </w:r>
      <w:proofErr w:type="spellStart"/>
      <w:r w:rsidRPr="00575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Хуландойского</w:t>
      </w:r>
      <w:proofErr w:type="spellEnd"/>
      <w:r w:rsidRPr="00575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сельского поселения от 29.11.2019 № 20 «Об установлении земельного налога, налога на имущество физических лиц на территории </w:t>
      </w:r>
      <w:proofErr w:type="spellStart"/>
      <w:r w:rsidRPr="00575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Хуландойского</w:t>
      </w:r>
      <w:proofErr w:type="spellEnd"/>
      <w:r w:rsidRPr="00575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сельского поселения»</w:t>
      </w:r>
    </w:p>
    <w:p w:rsidR="005756AD" w:rsidRPr="005756AD" w:rsidRDefault="005756AD" w:rsidP="005756AD">
      <w:pPr>
        <w:shd w:val="clear" w:color="auto" w:fill="FFFFFF"/>
        <w:tabs>
          <w:tab w:val="left" w:pos="284"/>
        </w:tabs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приведения нормативных правовых актов </w:t>
      </w:r>
      <w:proofErr w:type="spellStart"/>
      <w:r w:rsidRPr="00575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Хуландойского</w:t>
      </w:r>
      <w:proofErr w:type="spellEnd"/>
      <w:r w:rsidRPr="00575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в соответствие с федеральным законодательством, на основании Федерального закона от 12.07.2024 № 276-ФЗ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статьи 406 Налогового кодекса Российской Федерации, руководствуясь Уставом </w:t>
      </w:r>
      <w:proofErr w:type="spellStart"/>
      <w:r w:rsidRPr="00575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Хуландойского</w:t>
      </w:r>
      <w:proofErr w:type="spellEnd"/>
      <w:r w:rsidRPr="00575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поселения, рассмотрев протест </w:t>
      </w:r>
      <w:proofErr w:type="spellStart"/>
      <w:r w:rsidRPr="00575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Шатойской</w:t>
      </w:r>
      <w:proofErr w:type="spellEnd"/>
      <w:r w:rsidRPr="00575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межрайонной прокуратуры от 12.05.2026 № 7-15-2026, Сход граждан </w:t>
      </w:r>
      <w:proofErr w:type="spellStart"/>
      <w:r w:rsidRPr="00575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Хуландойского</w:t>
      </w:r>
      <w:proofErr w:type="spellEnd"/>
      <w:r w:rsidRPr="00575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</w:p>
    <w:p w:rsidR="005756AD" w:rsidRPr="005756AD" w:rsidRDefault="005756AD" w:rsidP="005756A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РЕШИЛ:</w:t>
      </w:r>
    </w:p>
    <w:p w:rsidR="005756AD" w:rsidRPr="005756AD" w:rsidRDefault="005756AD" w:rsidP="005756AD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Внести в Положение о налоге на имущество физических лиц на территории </w:t>
      </w:r>
      <w:proofErr w:type="spellStart"/>
      <w:r w:rsidRPr="00575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Хуландойского</w:t>
      </w:r>
      <w:proofErr w:type="spellEnd"/>
      <w:r w:rsidRPr="00575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поселения, утвержденное Решением Схода граждан </w:t>
      </w:r>
      <w:proofErr w:type="spellStart"/>
      <w:r w:rsidRPr="00575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Хуландойского</w:t>
      </w:r>
      <w:proofErr w:type="spellEnd"/>
      <w:r w:rsidRPr="00575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proofErr w:type="spellStart"/>
      <w:r w:rsidRPr="00575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Шаройского</w:t>
      </w:r>
      <w:proofErr w:type="spellEnd"/>
      <w:r w:rsidRPr="00575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от 29.11.2019 № 20, следующее изменение:</w:t>
      </w:r>
    </w:p>
    <w:p w:rsidR="005756AD" w:rsidRPr="005756AD" w:rsidRDefault="005756AD" w:rsidP="005756AD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дополнить пункт </w:t>
      </w:r>
      <w:r w:rsidRPr="005756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[укажите номер пункта, где прописаны ставки налога]</w:t>
      </w:r>
      <w:r w:rsidRPr="00575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подпунктом следующего содержания:</w:t>
      </w:r>
    </w:p>
    <w:p w:rsidR="005756AD" w:rsidRDefault="005756AD" w:rsidP="005756AD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</w:t>
      </w:r>
      <w:r w:rsidRPr="005756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2,5 процента в отношении объектов налогообложения, кадастровая стоимость каждого из которых превышает 300 миллионов рублей.</w:t>
      </w:r>
      <w:r w:rsidRPr="00575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CF0A25" w:rsidRPr="005756AD" w:rsidRDefault="00CF0A25" w:rsidP="005756AD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56AD" w:rsidRPr="005756AD" w:rsidRDefault="005756AD" w:rsidP="005756AD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Решение подлежит официальному опубликованию (обнародованию) в установленном порядке и размещению на официальном сайте администрации </w:t>
      </w:r>
      <w:proofErr w:type="spellStart"/>
      <w:r w:rsidRPr="00575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Хуландойского</w:t>
      </w:r>
      <w:proofErr w:type="spellEnd"/>
      <w:r w:rsidRPr="00575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</w:t>
      </w:r>
      <w:r w:rsidR="00924363" w:rsidRPr="00575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Pr="00575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756AD" w:rsidRPr="005756AD" w:rsidRDefault="005756AD" w:rsidP="005756AD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Решение вступает в силу по истечении одного месяца со дня его официального опубликования.</w:t>
      </w:r>
    </w:p>
    <w:p w:rsidR="005756AD" w:rsidRPr="005756AD" w:rsidRDefault="005756AD" w:rsidP="005756AD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исполнением настоящего Решения оставляю за собой.</w:t>
      </w:r>
    </w:p>
    <w:p w:rsidR="005756AD" w:rsidRPr="005756AD" w:rsidRDefault="005756AD" w:rsidP="005756A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4421" w:rsidRDefault="00EB4421" w:rsidP="00282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A25" w:rsidRDefault="00CF0A25" w:rsidP="00282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A25" w:rsidRDefault="00CF0A25" w:rsidP="00CF0A25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DA34F2" w:rsidRDefault="00CF0A25" w:rsidP="002823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B4421" w:rsidRPr="005756AD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2E3E22" w:rsidRPr="005756AD">
        <w:rPr>
          <w:rFonts w:ascii="Times New Roman" w:hAnsi="Times New Roman" w:cs="Times New Roman"/>
          <w:sz w:val="28"/>
          <w:szCs w:val="28"/>
        </w:rPr>
        <w:t>Хуландойского</w:t>
      </w:r>
      <w:proofErr w:type="spellEnd"/>
      <w:r w:rsidR="00EB4421" w:rsidRPr="005756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230D" w:rsidRPr="005756AD" w:rsidRDefault="00DA34F2" w:rsidP="002823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сельского поселения</w:t>
      </w:r>
      <w:r w:rsidR="005756AD" w:rsidRPr="005756A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756AD">
        <w:rPr>
          <w:rFonts w:ascii="Times New Roman" w:hAnsi="Times New Roman" w:cs="Times New Roman"/>
          <w:sz w:val="28"/>
          <w:szCs w:val="28"/>
        </w:rPr>
        <w:t xml:space="preserve">  </w:t>
      </w:r>
      <w:r w:rsidR="005756AD" w:rsidRPr="005756A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="005756AD" w:rsidRPr="005756AD">
        <w:rPr>
          <w:rFonts w:ascii="Times New Roman" w:hAnsi="Times New Roman" w:cs="Times New Roman"/>
          <w:sz w:val="28"/>
          <w:szCs w:val="28"/>
        </w:rPr>
        <w:t xml:space="preserve">                                      И.М. </w:t>
      </w:r>
      <w:proofErr w:type="spellStart"/>
      <w:r w:rsidR="005756AD" w:rsidRPr="005756AD">
        <w:rPr>
          <w:rFonts w:ascii="Times New Roman" w:hAnsi="Times New Roman" w:cs="Times New Roman"/>
          <w:sz w:val="28"/>
          <w:szCs w:val="28"/>
        </w:rPr>
        <w:t>Персилов</w:t>
      </w:r>
      <w:proofErr w:type="spellEnd"/>
      <w:r w:rsidR="005756AD" w:rsidRPr="005756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4421" w:rsidRDefault="00EB4421" w:rsidP="00EB4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3E22" w:rsidRDefault="002E3E22" w:rsidP="00EB4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421" w:rsidRDefault="00EB4421" w:rsidP="00EB4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505" w:rsidRDefault="00EA1505" w:rsidP="00EB4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505" w:rsidRDefault="00EA1505" w:rsidP="00EB4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505" w:rsidRDefault="00EA1505" w:rsidP="00EB4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505" w:rsidRDefault="00EA1505" w:rsidP="00EB4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505" w:rsidRDefault="00EA1505" w:rsidP="00EB4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505" w:rsidRDefault="00EA1505" w:rsidP="00EB44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B8F" w:rsidRDefault="00AF2B8F" w:rsidP="00EA1505">
      <w:pPr>
        <w:tabs>
          <w:tab w:val="left" w:pos="1239"/>
        </w:tabs>
        <w:rPr>
          <w:rFonts w:ascii="Times New Roman" w:hAnsi="Times New Roman" w:cs="Times New Roman"/>
          <w:sz w:val="28"/>
          <w:szCs w:val="28"/>
        </w:rPr>
      </w:pPr>
    </w:p>
    <w:p w:rsidR="00AF2B8F" w:rsidRDefault="00AF2B8F" w:rsidP="00EA1505">
      <w:pPr>
        <w:tabs>
          <w:tab w:val="left" w:pos="1239"/>
        </w:tabs>
        <w:rPr>
          <w:rFonts w:ascii="Times New Roman" w:hAnsi="Times New Roman" w:cs="Times New Roman"/>
          <w:sz w:val="28"/>
          <w:szCs w:val="28"/>
        </w:rPr>
      </w:pPr>
    </w:p>
    <w:p w:rsidR="00AF2B8F" w:rsidRDefault="00AF2B8F" w:rsidP="00EA1505">
      <w:pPr>
        <w:tabs>
          <w:tab w:val="left" w:pos="1239"/>
        </w:tabs>
        <w:rPr>
          <w:rFonts w:ascii="Times New Roman" w:hAnsi="Times New Roman" w:cs="Times New Roman"/>
          <w:sz w:val="28"/>
          <w:szCs w:val="28"/>
        </w:rPr>
      </w:pPr>
    </w:p>
    <w:p w:rsidR="00AF2B8F" w:rsidRPr="00EA1505" w:rsidRDefault="00AF2B8F" w:rsidP="00EA1505">
      <w:pPr>
        <w:tabs>
          <w:tab w:val="left" w:pos="1239"/>
        </w:tabs>
        <w:rPr>
          <w:rFonts w:ascii="Times New Roman" w:hAnsi="Times New Roman" w:cs="Times New Roman"/>
          <w:sz w:val="28"/>
          <w:szCs w:val="28"/>
        </w:rPr>
      </w:pPr>
    </w:p>
    <w:sectPr w:rsidR="00AF2B8F" w:rsidRPr="00EA1505" w:rsidSect="00CF0A25">
      <w:pgSz w:w="11906" w:h="16838"/>
      <w:pgMar w:top="0" w:right="1133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D6F44"/>
    <w:multiLevelType w:val="hybridMultilevel"/>
    <w:tmpl w:val="96D04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53276"/>
    <w:multiLevelType w:val="multilevel"/>
    <w:tmpl w:val="25B4B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421"/>
    <w:rsid w:val="0009671D"/>
    <w:rsid w:val="001C7A83"/>
    <w:rsid w:val="001D579E"/>
    <w:rsid w:val="002215E4"/>
    <w:rsid w:val="0028230D"/>
    <w:rsid w:val="002E3E22"/>
    <w:rsid w:val="004924C1"/>
    <w:rsid w:val="005756AD"/>
    <w:rsid w:val="007934F8"/>
    <w:rsid w:val="007E4FD1"/>
    <w:rsid w:val="008E7F99"/>
    <w:rsid w:val="00924363"/>
    <w:rsid w:val="00A828BC"/>
    <w:rsid w:val="00AF2B8F"/>
    <w:rsid w:val="00C165F5"/>
    <w:rsid w:val="00CF0A25"/>
    <w:rsid w:val="00D018D9"/>
    <w:rsid w:val="00DA34F2"/>
    <w:rsid w:val="00EA1505"/>
    <w:rsid w:val="00EB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1DCBC"/>
  <w15:docId w15:val="{C8BD0F26-1247-48FF-946B-9640213CC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4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2823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semiHidden/>
    <w:rsid w:val="002823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756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86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Layla</dc:creator>
  <cp:keywords/>
  <dc:description/>
  <cp:lastModifiedBy>777</cp:lastModifiedBy>
  <cp:revision>11</cp:revision>
  <cp:lastPrinted>2026-06-09T07:11:00Z</cp:lastPrinted>
  <dcterms:created xsi:type="dcterms:W3CDTF">2025-03-19T07:39:00Z</dcterms:created>
  <dcterms:modified xsi:type="dcterms:W3CDTF">2026-06-09T07:13:00Z</dcterms:modified>
</cp:coreProperties>
</file>